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70DED920" w:rsidR="00116D5A" w:rsidRPr="00BB4A81" w:rsidRDefault="00116D5A" w:rsidP="00893046">
      <w:pPr>
        <w:tabs>
          <w:tab w:val="left" w:pos="-720"/>
        </w:tabs>
        <w:spacing w:after="60"/>
        <w:jc w:val="center"/>
        <w:rPr>
          <w:rFonts w:cs="Calibri"/>
          <w:lang w:val="en-GB"/>
        </w:rPr>
      </w:pPr>
      <w:r w:rsidRPr="00BB4A81">
        <w:rPr>
          <w:rFonts w:cs="Calibri"/>
          <w:b/>
          <w:bCs/>
          <w:lang w:val="en-GB"/>
        </w:rPr>
        <w:t xml:space="preserve">Contemplation and Conversation: </w:t>
      </w:r>
      <w:r w:rsidR="00DC407D">
        <w:rPr>
          <w:rFonts w:cs="Calibri"/>
          <w:b/>
          <w:bCs/>
          <w:lang w:val="en-GB"/>
        </w:rPr>
        <w:t>4th</w:t>
      </w:r>
      <w:r w:rsidR="00111623">
        <w:rPr>
          <w:rFonts w:cs="Calibri"/>
          <w:b/>
          <w:bCs/>
          <w:lang w:val="en-GB"/>
        </w:rPr>
        <w:t xml:space="preserve"> </w:t>
      </w:r>
      <w:r w:rsidR="00EA5B6D">
        <w:rPr>
          <w:rFonts w:cs="Calibri"/>
          <w:b/>
          <w:bCs/>
          <w:lang w:val="en-GB"/>
        </w:rPr>
        <w:t>Sunday</w:t>
      </w:r>
      <w:r w:rsidR="00DD7C14">
        <w:rPr>
          <w:rFonts w:cs="Calibri"/>
          <w:b/>
          <w:bCs/>
          <w:lang w:val="en-GB"/>
        </w:rPr>
        <w:t xml:space="preserve"> after </w:t>
      </w:r>
      <w:r w:rsidR="00111623">
        <w:rPr>
          <w:rFonts w:cs="Calibri"/>
          <w:b/>
          <w:bCs/>
          <w:lang w:val="en-GB"/>
        </w:rPr>
        <w:t>Epiphany</w:t>
      </w:r>
      <w:r w:rsidR="00EA5B6D">
        <w:rPr>
          <w:rFonts w:cs="Calibri"/>
          <w:b/>
          <w:bCs/>
          <w:lang w:val="en-GB"/>
        </w:rPr>
        <w:t xml:space="preserve">, </w:t>
      </w:r>
      <w:r w:rsidR="00111623">
        <w:rPr>
          <w:rFonts w:cs="Calibri"/>
          <w:b/>
          <w:bCs/>
          <w:lang w:val="en-GB"/>
        </w:rPr>
        <w:t>January</w:t>
      </w:r>
      <w:r w:rsidR="00DC407D">
        <w:rPr>
          <w:rFonts w:cs="Calibri"/>
          <w:b/>
          <w:bCs/>
          <w:lang w:val="en-GB"/>
        </w:rPr>
        <w:t xml:space="preserve"> 30</w:t>
      </w:r>
      <w:r w:rsidR="00CD2CF1">
        <w:rPr>
          <w:rFonts w:cs="Calibri"/>
          <w:b/>
          <w:bCs/>
          <w:lang w:val="en-GB"/>
        </w:rPr>
        <w:t>,</w:t>
      </w:r>
      <w:r w:rsidR="00EA5B6D">
        <w:rPr>
          <w:rFonts w:cs="Calibri"/>
          <w:b/>
          <w:bCs/>
          <w:lang w:val="en-GB"/>
        </w:rPr>
        <w:t xml:space="preserve"> </w:t>
      </w:r>
      <w:r w:rsidRPr="00BB4A81">
        <w:rPr>
          <w:rFonts w:cs="Calibri"/>
          <w:b/>
          <w:bCs/>
          <w:lang w:val="en-GB"/>
        </w:rPr>
        <w:t>202</w:t>
      </w:r>
      <w:r w:rsidR="00F76293">
        <w:rPr>
          <w:rFonts w:cs="Calibri"/>
          <w:b/>
          <w:bCs/>
          <w:lang w:val="en-GB"/>
        </w:rPr>
        <w:t>2</w:t>
      </w:r>
    </w:p>
    <w:p w14:paraId="29E3BF8F" w14:textId="5BF7F008" w:rsidR="00C0717B" w:rsidRDefault="00F65B9C" w:rsidP="00111623">
      <w:pPr>
        <w:spacing w:after="180"/>
        <w:rPr>
          <w:rFonts w:cs="Calibri"/>
          <w:iCs/>
        </w:rPr>
      </w:pPr>
      <w:r>
        <w:rPr>
          <w:noProof/>
        </w:rPr>
        <w:drawing>
          <wp:anchor distT="0" distB="0" distL="114300" distR="114300" simplePos="0" relativeHeight="251659264" behindDoc="0" locked="0" layoutInCell="1" allowOverlap="1" wp14:anchorId="51489BC3" wp14:editId="7F69391B">
            <wp:simplePos x="0" y="0"/>
            <wp:positionH relativeFrom="column">
              <wp:posOffset>3273425</wp:posOffset>
            </wp:positionH>
            <wp:positionV relativeFrom="paragraph">
              <wp:posOffset>450850</wp:posOffset>
            </wp:positionV>
            <wp:extent cx="3148330" cy="2360930"/>
            <wp:effectExtent l="0" t="0" r="0" b="1270"/>
            <wp:wrapSquare wrapText="bothSides"/>
            <wp:docPr id="2" name="Picture 2" descr="A picture containing snow, nature, outdoor,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now, nature, outdoor, rock&#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8330" cy="236093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F03FFC" w:rsidRPr="009574F6">
        <w:rPr>
          <w:rFonts w:cs="Calibri"/>
          <w:b/>
          <w:bCs/>
          <w:iCs/>
        </w:rPr>
        <w:t>Scripture</w:t>
      </w:r>
      <w:r w:rsidR="00955BC7" w:rsidRPr="009574F6">
        <w:rPr>
          <w:rFonts w:cs="Calibri"/>
          <w:b/>
          <w:bCs/>
          <w:iCs/>
        </w:rPr>
        <w:t xml:space="preserve">: </w:t>
      </w:r>
      <w:r w:rsidR="00093D5E" w:rsidRPr="00093D5E">
        <w:rPr>
          <w:rFonts w:cs="Calibri"/>
          <w:iCs/>
        </w:rPr>
        <w:t>Luke 4:21-30</w:t>
      </w:r>
      <w:r w:rsidR="00093D5E">
        <w:rPr>
          <w:rFonts w:cs="Calibri"/>
          <w:iCs/>
        </w:rPr>
        <w:t xml:space="preserve"> NRSV </w:t>
      </w:r>
      <w:hyperlink r:id="rId6" w:history="1">
        <w:r w:rsidR="00093D5E" w:rsidRPr="00B004E4">
          <w:rPr>
            <w:rStyle w:val="Hyperlink"/>
            <w:rFonts w:cs="Calibri"/>
            <w:iCs/>
          </w:rPr>
          <w:t>https://www.biblegateway.com/passage/?search=Luke%204%3A21-30&amp;version=NRSV</w:t>
        </w:r>
      </w:hyperlink>
      <w:r w:rsidR="00093D5E">
        <w:rPr>
          <w:rFonts w:cs="Calibri"/>
          <w:iCs/>
        </w:rPr>
        <w:t xml:space="preserve"> </w:t>
      </w:r>
    </w:p>
    <w:p w14:paraId="441FC873" w14:textId="77777777" w:rsidR="008B360C" w:rsidRDefault="00116D5A" w:rsidP="00C0717B">
      <w:pPr>
        <w:spacing w:after="180"/>
        <w:rPr>
          <w:rFonts w:cs="Calibri"/>
          <w:b/>
          <w:bCs/>
          <w:i/>
        </w:rPr>
      </w:pPr>
      <w:r w:rsidRPr="00BB4A81">
        <w:rPr>
          <w:rFonts w:cs="Calibri"/>
          <w:b/>
          <w:bCs/>
          <w:iCs/>
        </w:rPr>
        <w:t>Contemplation and Conversation</w:t>
      </w:r>
      <w:r w:rsidRPr="00BB4A81">
        <w:rPr>
          <w:rFonts w:cs="Calibri"/>
          <w:b/>
          <w:bCs/>
          <w:i/>
        </w:rPr>
        <w:t>:</w:t>
      </w:r>
      <w:r w:rsidR="00A13B30">
        <w:rPr>
          <w:rFonts w:cs="Calibri"/>
          <w:b/>
          <w:bCs/>
          <w:i/>
        </w:rPr>
        <w:t xml:space="preserve"> </w:t>
      </w:r>
    </w:p>
    <w:p w14:paraId="0E062A6D" w14:textId="1DF7BD24" w:rsidR="00C0717B" w:rsidRPr="00C0717B" w:rsidRDefault="00AE42F2" w:rsidP="00C0717B">
      <w:pPr>
        <w:spacing w:after="180"/>
        <w:rPr>
          <w:rFonts w:cs="Calibri"/>
          <w:i/>
          <w:iCs/>
        </w:rPr>
      </w:pPr>
      <w:r>
        <w:rPr>
          <w:rFonts w:cs="Calibri"/>
          <w:i/>
          <w:iCs/>
        </w:rPr>
        <w:t>What do you need from Jesus today?</w:t>
      </w:r>
    </w:p>
    <w:p w14:paraId="14B5CD4F" w14:textId="2C8B1437" w:rsidR="00116D5A" w:rsidRPr="00BB4A81" w:rsidRDefault="00116D5A" w:rsidP="00893046">
      <w:pPr>
        <w:tabs>
          <w:tab w:val="left" w:pos="-720"/>
        </w:tabs>
        <w:spacing w:after="60"/>
        <w:rPr>
          <w:rFonts w:cs="Calibri"/>
          <w:b/>
          <w:bCs/>
          <w:iCs/>
        </w:rPr>
      </w:pPr>
      <w:r w:rsidRPr="00BB4A81">
        <w:rPr>
          <w:rFonts w:cs="Calibri"/>
          <w:b/>
          <w:bCs/>
          <w:iCs/>
        </w:rPr>
        <w:t xml:space="preserve">From </w:t>
      </w:r>
      <w:r w:rsidR="00926054">
        <w:rPr>
          <w:rFonts w:cs="Calibri"/>
          <w:b/>
          <w:bCs/>
          <w:iCs/>
        </w:rPr>
        <w:t>Rev. Heather Leffler</w:t>
      </w:r>
      <w:r w:rsidRPr="00BB4A81">
        <w:rPr>
          <w:rFonts w:cs="Calibri"/>
          <w:b/>
          <w:bCs/>
          <w:iCs/>
        </w:rPr>
        <w:t>:</w:t>
      </w:r>
    </w:p>
    <w:p w14:paraId="4167FFBE" w14:textId="2F75D8BA" w:rsidR="00D433EA" w:rsidRDefault="00191CB3" w:rsidP="00D433EA">
      <w:pPr>
        <w:spacing w:after="180"/>
        <w:rPr>
          <w:rFonts w:cs="Calibri"/>
          <w:iCs/>
        </w:rPr>
      </w:pPr>
      <w:r>
        <w:rPr>
          <w:rFonts w:cs="Calibri"/>
          <w:iCs/>
        </w:rPr>
        <w:t xml:space="preserve">One of the gifts of following Jesus is that he has lived in our world. We trust that he can understand the challenges we face. His life offers us guidance as we journey through </w:t>
      </w:r>
      <w:r w:rsidR="00AE42F2">
        <w:rPr>
          <w:rFonts w:cs="Calibri"/>
          <w:iCs/>
        </w:rPr>
        <w:t>our lives</w:t>
      </w:r>
      <w:r>
        <w:rPr>
          <w:rFonts w:cs="Calibri"/>
          <w:iCs/>
        </w:rPr>
        <w:t>.</w:t>
      </w:r>
    </w:p>
    <w:p w14:paraId="7A49039C" w14:textId="5708221F" w:rsidR="00191CB3" w:rsidRDefault="00191CB3" w:rsidP="00D433EA">
      <w:pPr>
        <w:spacing w:after="180"/>
        <w:rPr>
          <w:rFonts w:cs="Calibri"/>
          <w:iCs/>
        </w:rPr>
      </w:pPr>
      <w:r>
        <w:rPr>
          <w:rFonts w:cs="Calibri"/>
          <w:iCs/>
        </w:rPr>
        <w:t>Worship was important to Jesus. Wherever he was</w:t>
      </w:r>
      <w:r w:rsidR="00AE42F2">
        <w:rPr>
          <w:rFonts w:cs="Calibri"/>
          <w:iCs/>
        </w:rPr>
        <w:t>,</w:t>
      </w:r>
      <w:r>
        <w:rPr>
          <w:rFonts w:cs="Calibri"/>
          <w:iCs/>
        </w:rPr>
        <w:t xml:space="preserve"> he taught in synagogues. When he returned to Nazareth, he entered the synagogue on the Sabbath. He accepted the invitation to read the scripture and teach. He began with gracious words. When voices challenged him because he was the carpenter’s son, he reminded them that God sends prophets to people who will listen to their message. </w:t>
      </w:r>
      <w:r w:rsidR="00AE42F2">
        <w:rPr>
          <w:rFonts w:cs="Calibri"/>
          <w:iCs/>
        </w:rPr>
        <w:t>He spoke words of healing and hope but when needed Jesus also offered words of challenge and justice.</w:t>
      </w:r>
    </w:p>
    <w:p w14:paraId="077C42FE" w14:textId="52CFC96E" w:rsidR="00191CB3" w:rsidRDefault="00191CB3" w:rsidP="00D433EA">
      <w:pPr>
        <w:spacing w:after="180"/>
        <w:rPr>
          <w:rFonts w:cs="Calibri"/>
          <w:iCs/>
        </w:rPr>
      </w:pPr>
      <w:r>
        <w:rPr>
          <w:rFonts w:cs="Calibri"/>
          <w:iCs/>
        </w:rPr>
        <w:t>When the crowd became angry and pushed him out</w:t>
      </w:r>
      <w:r w:rsidR="00AE42F2">
        <w:rPr>
          <w:rFonts w:cs="Calibri"/>
          <w:iCs/>
        </w:rPr>
        <w:t xml:space="preserve"> to the edge of the cliff, Jesus didn’t become angry or compromise what he believed for his own safety. He simply walked away.</w:t>
      </w:r>
    </w:p>
    <w:p w14:paraId="086F618C" w14:textId="313BBA54" w:rsidR="00AE42F2" w:rsidRDefault="00AE42F2" w:rsidP="00D433EA">
      <w:pPr>
        <w:spacing w:after="180"/>
      </w:pPr>
      <w:r>
        <w:rPr>
          <w:rFonts w:cs="Calibri"/>
          <w:iCs/>
        </w:rPr>
        <w:t>Jesus offers us encouragement and challenge, love and forgiveness, healing and hope. May you receive the gift you need today from our friend and redeemer. Amen.</w:t>
      </w:r>
    </w:p>
    <w:p w14:paraId="44BF3981" w14:textId="7C6840C7" w:rsidR="0004297A" w:rsidRPr="00BB4A81" w:rsidRDefault="0004297A" w:rsidP="00CB260F">
      <w:pPr>
        <w:keepNext/>
        <w:keepLines/>
        <w:tabs>
          <w:tab w:val="left" w:pos="-720"/>
        </w:tabs>
        <w:spacing w:after="60"/>
        <w:jc w:val="center"/>
        <w:rPr>
          <w:rFonts w:cs="Calibri"/>
          <w:i/>
        </w:rPr>
      </w:pPr>
      <w:r w:rsidRPr="00BB4A81">
        <w:rPr>
          <w:rFonts w:cs="Calibri"/>
          <w:i/>
        </w:rPr>
        <w:t>Whether you are at home trying to help slow the spread of the virus,</w:t>
      </w:r>
      <w:r w:rsidRPr="00BB4A81">
        <w:rPr>
          <w:rFonts w:cs="Calibri"/>
          <w:i/>
        </w:rPr>
        <w:br/>
        <w:t>working to help care for those who are impacted most by COVID-19</w:t>
      </w:r>
      <w:r w:rsidRPr="00BB4A81">
        <w:rPr>
          <w:rFonts w:cs="Calibri"/>
          <w:i/>
        </w:rPr>
        <w:br/>
        <w:t>or working to keep some normalcy in this time,</w:t>
      </w:r>
      <w:r w:rsidRPr="00BB4A81">
        <w:rPr>
          <w:rFonts w:cs="Calibri"/>
          <w:i/>
        </w:rPr>
        <w:br/>
        <w:t>may you know God’s deep and abiding love in your life.</w:t>
      </w:r>
      <w:r w:rsidRPr="00BB4A81">
        <w:rPr>
          <w:rFonts w:cs="Calibri"/>
          <w:i/>
        </w:rPr>
        <w:br/>
        <w:t xml:space="preserve">Know you are a valued part of our Rockwood and Stone United Church families. </w:t>
      </w:r>
    </w:p>
    <w:p w14:paraId="2E44571C" w14:textId="3AE354E2" w:rsidR="00297B25" w:rsidRPr="00BB4A81" w:rsidRDefault="008B360C" w:rsidP="00893046">
      <w:pPr>
        <w:tabs>
          <w:tab w:val="left" w:pos="-720"/>
        </w:tabs>
        <w:spacing w:after="60"/>
        <w:rPr>
          <w:rFonts w:cs="Calibri"/>
          <w:iCs/>
        </w:rPr>
      </w:pPr>
      <w:r>
        <w:rPr>
          <w:rFonts w:cs="Calibri"/>
          <w:i/>
        </w:rPr>
        <w:pict w14:anchorId="4B702E1F">
          <v:rect id="_x0000_i1025" style="width:0;height:1.5pt" o:hralign="center" o:hrstd="t" o:hr="t" fillcolor="#a0a0a0" stroked="f"/>
        </w:pict>
      </w:r>
    </w:p>
    <w:p w14:paraId="61CD19DF" w14:textId="21D76020" w:rsidR="00BA7210" w:rsidRDefault="00BA7210" w:rsidP="00BA7210">
      <w:pPr>
        <w:tabs>
          <w:tab w:val="left" w:pos="-720"/>
        </w:tabs>
        <w:spacing w:after="60"/>
        <w:rPr>
          <w:rFonts w:cs="Calibri"/>
          <w:iCs/>
        </w:rPr>
      </w:pPr>
      <w:r>
        <w:rPr>
          <w:rFonts w:cs="Calibri"/>
          <w:b/>
          <w:bCs/>
          <w:iCs/>
        </w:rPr>
        <w:t>Further Conversation</w:t>
      </w:r>
      <w:r>
        <w:rPr>
          <w:rFonts w:cs="Calibri"/>
          <w:iCs/>
        </w:rPr>
        <w:t xml:space="preserve"> … Would you like to talk more about today’s reflection? Email Heather at </w:t>
      </w:r>
      <w:hyperlink r:id="rId7" w:history="1">
        <w:r w:rsidRPr="003E1AEA">
          <w:rPr>
            <w:rStyle w:val="Hyperlink"/>
            <w:rFonts w:cs="Calibri"/>
            <w:iCs/>
          </w:rPr>
          <w:t>hleffler@rogers.com</w:t>
        </w:r>
      </w:hyperlink>
      <w:r>
        <w:rPr>
          <w:rFonts w:cs="Calibri"/>
          <w:iCs/>
        </w:rPr>
        <w:t>. Following worship next Sunday, she will invite others to join you in a Zoom break out room to share in further conversation.</w:t>
      </w:r>
    </w:p>
    <w:p w14:paraId="5E8F7714" w14:textId="65A204C1" w:rsidR="00BA7210" w:rsidRPr="005C7B1C" w:rsidRDefault="008B360C" w:rsidP="00BA7210">
      <w:pPr>
        <w:tabs>
          <w:tab w:val="left" w:pos="-720"/>
        </w:tabs>
        <w:spacing w:after="60"/>
        <w:rPr>
          <w:rFonts w:cs="Calibri"/>
          <w:iCs/>
        </w:rPr>
      </w:pPr>
      <w:r>
        <w:rPr>
          <w:rFonts w:cs="Calibri"/>
          <w:i/>
        </w:rPr>
        <w:pict w14:anchorId="40D810BC">
          <v:rect id="_x0000_i1026" style="width:0;height:1.5pt" o:hralign="center" o:hrstd="t" o:hr="t" fillcolor="#a0a0a0" stroked="f"/>
        </w:pict>
      </w:r>
    </w:p>
    <w:p w14:paraId="5D3CE0EF" w14:textId="73F6C7E0" w:rsidR="00F03FFC" w:rsidRDefault="00B11238" w:rsidP="00552B85">
      <w:pPr>
        <w:tabs>
          <w:tab w:val="left" w:pos="-720"/>
        </w:tabs>
        <w:spacing w:after="60"/>
        <w:rPr>
          <w:rFonts w:cs="Calibri"/>
          <w:iCs/>
        </w:rPr>
      </w:pPr>
      <w:r>
        <w:rPr>
          <w:rFonts w:cs="Calibri"/>
          <w:b/>
          <w:bCs/>
          <w:iCs/>
        </w:rPr>
        <w:t>Our</w:t>
      </w:r>
      <w:r w:rsidR="00F03FFC" w:rsidRPr="00F03FFC">
        <w:rPr>
          <w:rFonts w:cs="Calibri"/>
          <w:b/>
          <w:bCs/>
          <w:iCs/>
        </w:rPr>
        <w:t xml:space="preserve"> Rockwood Stone </w:t>
      </w:r>
      <w:r>
        <w:rPr>
          <w:rFonts w:cs="Calibri"/>
          <w:b/>
          <w:bCs/>
          <w:iCs/>
        </w:rPr>
        <w:t>Family</w:t>
      </w:r>
    </w:p>
    <w:p w14:paraId="1D3581E8" w14:textId="76B192AA" w:rsidR="00DC407D" w:rsidRPr="008B360C" w:rsidRDefault="00895877" w:rsidP="00552B85">
      <w:pPr>
        <w:tabs>
          <w:tab w:val="left" w:pos="-720"/>
        </w:tabs>
        <w:spacing w:after="60"/>
        <w:rPr>
          <w:rFonts w:cs="Calibri"/>
        </w:rPr>
      </w:pPr>
      <w:r w:rsidRPr="00895877">
        <w:rPr>
          <w:rFonts w:cs="Calibri"/>
          <w:i/>
          <w:iCs/>
          <w:lang w:val="en-US"/>
        </w:rPr>
        <w:t xml:space="preserve">If you missed today’s worship service, </w:t>
      </w:r>
      <w:r w:rsidR="008B360C">
        <w:rPr>
          <w:rFonts w:cs="Calibri"/>
          <w:lang w:val="en-US"/>
        </w:rPr>
        <w:t xml:space="preserve">email </w:t>
      </w:r>
      <w:hyperlink r:id="rId8" w:history="1">
        <w:r w:rsidR="008B360C" w:rsidRPr="00B004E4">
          <w:rPr>
            <w:rStyle w:val="Hyperlink"/>
            <w:rFonts w:cs="Calibri"/>
            <w:lang w:val="en-US"/>
          </w:rPr>
          <w:t>hleffler@rogers.com</w:t>
        </w:r>
      </w:hyperlink>
      <w:r w:rsidR="008B360C">
        <w:rPr>
          <w:rFonts w:cs="Calibri"/>
          <w:lang w:val="en-US"/>
        </w:rPr>
        <w:t xml:space="preserve"> for the link.</w:t>
      </w:r>
    </w:p>
    <w:p w14:paraId="16E7F151" w14:textId="720AA1F5" w:rsidR="00DC407D" w:rsidRDefault="00DC407D" w:rsidP="00552B85">
      <w:pPr>
        <w:tabs>
          <w:tab w:val="left" w:pos="-720"/>
        </w:tabs>
        <w:spacing w:after="60"/>
        <w:rPr>
          <w:rFonts w:cs="Calibri"/>
          <w:iCs/>
        </w:rPr>
      </w:pPr>
      <w:r>
        <w:rPr>
          <w:rFonts w:cs="Calibri"/>
          <w:iCs/>
        </w:rPr>
        <w:t>Please keep the Hunter-Anthony family in your thoughts and prayers as they mourn the deaths of Amanda’s mother and aunt.</w:t>
      </w:r>
    </w:p>
    <w:p w14:paraId="1CF41856" w14:textId="1A58AC09" w:rsidR="00DC407D" w:rsidRDefault="008B360C" w:rsidP="00552B85">
      <w:pPr>
        <w:tabs>
          <w:tab w:val="left" w:pos="-720"/>
        </w:tabs>
        <w:spacing w:after="60"/>
        <w:rPr>
          <w:rFonts w:cs="Calibri"/>
          <w:iCs/>
        </w:rPr>
      </w:pPr>
      <w:r>
        <w:rPr>
          <w:rFonts w:cs="Calibri"/>
          <w:i/>
        </w:rPr>
        <w:pict w14:anchorId="5B56571C">
          <v:rect id="_x0000_i1027" style="width:0;height:1.5pt" o:hralign="center" o:hrstd="t" o:hr="t" fillcolor="#a0a0a0" stroked="f"/>
        </w:pict>
      </w:r>
    </w:p>
    <w:p w14:paraId="7F679BE6" w14:textId="4362B50A" w:rsidR="00DC407D" w:rsidRDefault="00DC407D" w:rsidP="00552B85">
      <w:pPr>
        <w:tabs>
          <w:tab w:val="left" w:pos="-720"/>
        </w:tabs>
        <w:spacing w:after="60"/>
        <w:rPr>
          <w:rFonts w:cs="Calibri"/>
          <w:b/>
          <w:bCs/>
          <w:iCs/>
        </w:rPr>
      </w:pPr>
      <w:r>
        <w:rPr>
          <w:rFonts w:cs="Calibri"/>
          <w:b/>
          <w:bCs/>
          <w:iCs/>
        </w:rPr>
        <w:lastRenderedPageBreak/>
        <w:t>Coming Up</w:t>
      </w:r>
    </w:p>
    <w:p w14:paraId="6368C8CB" w14:textId="56CC8719" w:rsidR="00DC407D" w:rsidRDefault="00DC407D" w:rsidP="00552B85">
      <w:pPr>
        <w:tabs>
          <w:tab w:val="left" w:pos="-720"/>
        </w:tabs>
        <w:spacing w:after="60"/>
        <w:rPr>
          <w:rFonts w:cs="Calibri"/>
          <w:b/>
          <w:bCs/>
          <w:iCs/>
        </w:rPr>
      </w:pPr>
      <w:r>
        <w:rPr>
          <w:rFonts w:cs="Calibri"/>
          <w:b/>
          <w:bCs/>
          <w:iCs/>
        </w:rPr>
        <w:t xml:space="preserve">Stone’s Annual Meeting </w:t>
      </w:r>
      <w:r w:rsidRPr="00DC407D">
        <w:rPr>
          <w:rFonts w:cs="Calibri"/>
          <w:iCs/>
        </w:rPr>
        <w:t>will be held next</w:t>
      </w:r>
      <w:r>
        <w:rPr>
          <w:rFonts w:cs="Calibri"/>
          <w:b/>
          <w:bCs/>
          <w:iCs/>
        </w:rPr>
        <w:t xml:space="preserve"> Sunday, February 6 </w:t>
      </w:r>
      <w:r w:rsidRPr="00DC407D">
        <w:rPr>
          <w:rFonts w:cs="Calibri"/>
          <w:iCs/>
        </w:rPr>
        <w:t xml:space="preserve">at </w:t>
      </w:r>
      <w:r>
        <w:rPr>
          <w:rFonts w:cs="Calibri"/>
          <w:b/>
          <w:bCs/>
          <w:iCs/>
        </w:rPr>
        <w:t xml:space="preserve">11 :15 am </w:t>
      </w:r>
      <w:r w:rsidRPr="00DC407D">
        <w:rPr>
          <w:rFonts w:cs="Calibri"/>
          <w:iCs/>
        </w:rPr>
        <w:t>on</w:t>
      </w:r>
      <w:r>
        <w:rPr>
          <w:rFonts w:cs="Calibri"/>
          <w:b/>
          <w:bCs/>
          <w:iCs/>
        </w:rPr>
        <w:t xml:space="preserve"> </w:t>
      </w:r>
      <w:r w:rsidRPr="00DC407D">
        <w:rPr>
          <w:rFonts w:cs="Calibri"/>
          <w:b/>
          <w:bCs/>
          <w:i/>
        </w:rPr>
        <w:t>Zoom</w:t>
      </w:r>
      <w:r>
        <w:rPr>
          <w:rFonts w:cs="Calibri"/>
          <w:b/>
          <w:bCs/>
          <w:iCs/>
        </w:rPr>
        <w:t>.</w:t>
      </w:r>
    </w:p>
    <w:p w14:paraId="63FFC1E0" w14:textId="77777777" w:rsidR="00DC407D" w:rsidRDefault="00DC407D" w:rsidP="00552B85">
      <w:pPr>
        <w:tabs>
          <w:tab w:val="left" w:pos="-720"/>
        </w:tabs>
        <w:spacing w:after="60"/>
        <w:rPr>
          <w:rFonts w:cs="Calibri"/>
          <w:b/>
          <w:bCs/>
          <w:i/>
        </w:rPr>
      </w:pPr>
      <w:r>
        <w:rPr>
          <w:rFonts w:cs="Calibri"/>
          <w:b/>
          <w:bCs/>
          <w:iCs/>
        </w:rPr>
        <w:t xml:space="preserve">Rockwood’s Annual Meeting </w:t>
      </w:r>
      <w:r w:rsidRPr="00DC407D">
        <w:rPr>
          <w:rFonts w:cs="Calibri"/>
          <w:iCs/>
        </w:rPr>
        <w:t>will be held</w:t>
      </w:r>
      <w:r>
        <w:rPr>
          <w:rFonts w:cs="Calibri"/>
          <w:b/>
          <w:bCs/>
          <w:iCs/>
        </w:rPr>
        <w:t xml:space="preserve"> Sunday, February 13 </w:t>
      </w:r>
      <w:r w:rsidRPr="00DC407D">
        <w:rPr>
          <w:rFonts w:cs="Calibri"/>
          <w:iCs/>
        </w:rPr>
        <w:t>at</w:t>
      </w:r>
      <w:r>
        <w:rPr>
          <w:rFonts w:cs="Calibri"/>
          <w:b/>
          <w:bCs/>
          <w:iCs/>
        </w:rPr>
        <w:t xml:space="preserve"> 11:15 am </w:t>
      </w:r>
      <w:r w:rsidRPr="00DC407D">
        <w:rPr>
          <w:rFonts w:cs="Calibri"/>
          <w:iCs/>
        </w:rPr>
        <w:t>on</w:t>
      </w:r>
      <w:r>
        <w:rPr>
          <w:rFonts w:cs="Calibri"/>
          <w:b/>
          <w:bCs/>
          <w:iCs/>
        </w:rPr>
        <w:t xml:space="preserve"> </w:t>
      </w:r>
      <w:r w:rsidRPr="00DC407D">
        <w:rPr>
          <w:rFonts w:cs="Calibri"/>
          <w:b/>
          <w:bCs/>
          <w:i/>
        </w:rPr>
        <w:t>Zoom</w:t>
      </w:r>
      <w:r>
        <w:rPr>
          <w:rFonts w:cs="Calibri"/>
          <w:b/>
          <w:bCs/>
          <w:i/>
        </w:rPr>
        <w:t>.</w:t>
      </w:r>
    </w:p>
    <w:p w14:paraId="7B4D2CA7" w14:textId="390A7D3F" w:rsidR="00F03FFC" w:rsidRDefault="00DC407D" w:rsidP="00552B85">
      <w:pPr>
        <w:tabs>
          <w:tab w:val="left" w:pos="-720"/>
        </w:tabs>
        <w:spacing w:after="60"/>
        <w:rPr>
          <w:rFonts w:cs="Calibri"/>
          <w:b/>
          <w:bCs/>
          <w:iCs/>
        </w:rPr>
      </w:pPr>
      <w:r>
        <w:rPr>
          <w:rFonts w:cs="Calibri"/>
          <w:iCs/>
        </w:rPr>
        <w:t xml:space="preserve">New business at both meetings will include approving our new governance polices and </w:t>
      </w:r>
      <w:r w:rsidR="00F17CF0">
        <w:rPr>
          <w:rFonts w:cs="Calibri"/>
          <w:iCs/>
        </w:rPr>
        <w:t xml:space="preserve">a conversation with our Affirming Discernment Circle. Watch for details with your </w:t>
      </w:r>
      <w:r w:rsidR="00AA6B5C">
        <w:rPr>
          <w:rFonts w:cs="Calibri"/>
          <w:iCs/>
        </w:rPr>
        <w:t>A</w:t>
      </w:r>
      <w:r w:rsidR="00F17CF0">
        <w:rPr>
          <w:rFonts w:cs="Calibri"/>
          <w:iCs/>
        </w:rPr>
        <w:t xml:space="preserve">nnual </w:t>
      </w:r>
      <w:r w:rsidR="00AA6B5C">
        <w:rPr>
          <w:rFonts w:cs="Calibri"/>
          <w:iCs/>
        </w:rPr>
        <w:t>R</w:t>
      </w:r>
      <w:r w:rsidR="00F17CF0">
        <w:rPr>
          <w:rFonts w:cs="Calibri"/>
          <w:iCs/>
        </w:rPr>
        <w:t>eport which will be sent in the next few days.</w:t>
      </w:r>
      <w:r w:rsidR="00AA6B5C">
        <w:rPr>
          <w:rFonts w:cs="Calibri"/>
          <w:iCs/>
        </w:rPr>
        <w:t xml:space="preserve"> If you need a printed copy of the report, email hleffler@rogers.com.</w:t>
      </w:r>
      <w:r w:rsidR="008B360C">
        <w:rPr>
          <w:rFonts w:cs="Calibri"/>
          <w:i/>
        </w:rPr>
        <w:pict w14:anchorId="55CF1AC7">
          <v:rect id="_x0000_i1028" style="width:0;height:1.5pt" o:hralign="center" o:hrstd="t" o:hr="t" fillcolor="#a0a0a0" stroked="f"/>
        </w:pict>
      </w:r>
    </w:p>
    <w:p w14:paraId="5E155A25" w14:textId="77777777" w:rsidR="006B31BC" w:rsidRDefault="006B31BC" w:rsidP="009F7FD9">
      <w:pPr>
        <w:tabs>
          <w:tab w:val="left" w:pos="-720"/>
        </w:tabs>
        <w:spacing w:after="60"/>
        <w:rPr>
          <w:rFonts w:cs="Calibri"/>
          <w:b/>
          <w:bCs/>
          <w:iCs/>
        </w:rPr>
      </w:pPr>
      <w:r>
        <w:rPr>
          <w:rFonts w:cs="Calibri"/>
          <w:b/>
          <w:bCs/>
          <w:iCs/>
        </w:rPr>
        <w:t>Affirming Discernment Circle</w:t>
      </w:r>
    </w:p>
    <w:p w14:paraId="51A8F988" w14:textId="77777777" w:rsidR="006B31BC" w:rsidRPr="006B31BC" w:rsidRDefault="006B31BC" w:rsidP="006B31BC">
      <w:pPr>
        <w:tabs>
          <w:tab w:val="left" w:pos="-720"/>
        </w:tabs>
        <w:spacing w:after="60"/>
        <w:rPr>
          <w:rFonts w:cs="Calibri"/>
          <w:b/>
          <w:bCs/>
          <w:iCs/>
        </w:rPr>
      </w:pPr>
      <w:r w:rsidRPr="006B31BC">
        <w:rPr>
          <w:rFonts w:cs="Calibri"/>
          <w:b/>
          <w:bCs/>
          <w:iCs/>
        </w:rPr>
        <w:t>Black History Month</w:t>
      </w:r>
    </w:p>
    <w:p w14:paraId="0A70C6CB" w14:textId="38618B94" w:rsidR="006B31BC" w:rsidRPr="006B31BC" w:rsidRDefault="006B31BC" w:rsidP="006B31BC">
      <w:pPr>
        <w:tabs>
          <w:tab w:val="left" w:pos="-720"/>
        </w:tabs>
        <w:spacing w:after="60"/>
        <w:rPr>
          <w:rFonts w:cs="Calibri"/>
          <w:b/>
          <w:bCs/>
          <w:iCs/>
        </w:rPr>
      </w:pPr>
      <w:r w:rsidRPr="006B31BC">
        <w:rPr>
          <w:rFonts w:cs="Calibri"/>
          <w:iCs/>
        </w:rPr>
        <w:drawing>
          <wp:inline distT="0" distB="0" distL="0" distR="0" wp14:anchorId="411B5C19" wp14:editId="3F668394">
            <wp:extent cx="1614115" cy="1614115"/>
            <wp:effectExtent l="0" t="0" r="5715" b="5715"/>
            <wp:docPr id="1" name="Picture 1" descr="Graphic image of the sankofa symbol on a yellow and orange backgroun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image of the sankofa symbol on a yellow and orange backgroun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46" cy="1621446"/>
                    </a:xfrm>
                    <a:prstGeom prst="rect">
                      <a:avLst/>
                    </a:prstGeom>
                    <a:noFill/>
                    <a:ln>
                      <a:noFill/>
                    </a:ln>
                  </pic:spPr>
                </pic:pic>
              </a:graphicData>
            </a:graphic>
          </wp:inline>
        </w:drawing>
      </w:r>
    </w:p>
    <w:p w14:paraId="72AF26D9" w14:textId="44724639" w:rsidR="0061013C" w:rsidRDefault="006B31BC" w:rsidP="006B31BC">
      <w:pPr>
        <w:tabs>
          <w:tab w:val="left" w:pos="-720"/>
        </w:tabs>
        <w:spacing w:after="60"/>
        <w:rPr>
          <w:rFonts w:cs="Calibri"/>
          <w:iCs/>
        </w:rPr>
      </w:pPr>
      <w:r w:rsidRPr="006B31BC">
        <w:rPr>
          <w:rFonts w:cs="Calibri"/>
          <w:iCs/>
        </w:rPr>
        <w:t>February is Black History Month in Canada—a time to honour the contributions and struggles of peoples of African descent. You can find worship resources, study guides, prayers and more for each week on our </w:t>
      </w:r>
      <w:hyperlink r:id="rId11" w:tgtFrame="_blank" w:history="1">
        <w:r w:rsidRPr="006B31BC">
          <w:rPr>
            <w:rStyle w:val="Hyperlink"/>
            <w:rFonts w:cs="Calibri"/>
            <w:iCs/>
          </w:rPr>
          <w:t>website</w:t>
        </w:r>
      </w:hyperlink>
      <w:r w:rsidRPr="006B31BC">
        <w:rPr>
          <w:rFonts w:cs="Calibri"/>
          <w:iCs/>
        </w:rPr>
        <w:t xml:space="preserve">. </w:t>
      </w:r>
    </w:p>
    <w:p w14:paraId="23871564" w14:textId="1F49F0FF" w:rsidR="006B31BC" w:rsidRPr="006B31BC" w:rsidRDefault="0061013C" w:rsidP="006B31BC">
      <w:pPr>
        <w:tabs>
          <w:tab w:val="left" w:pos="-720"/>
        </w:tabs>
        <w:spacing w:after="60"/>
        <w:rPr>
          <w:rFonts w:cs="Calibri"/>
          <w:iCs/>
        </w:rPr>
      </w:pPr>
      <w:r>
        <w:rPr>
          <w:rFonts w:cs="Calibri"/>
          <w:iCs/>
        </w:rPr>
        <w:t xml:space="preserve">2015-2024 is the UN Decade for African Descent to learn more go to </w:t>
      </w:r>
      <w:hyperlink r:id="rId12" w:history="1">
        <w:r w:rsidRPr="00B004E4">
          <w:rPr>
            <w:rStyle w:val="Hyperlink"/>
            <w:rFonts w:cs="Calibri"/>
            <w:iCs/>
          </w:rPr>
          <w:t>https://www.youtube.com/watch?v=hFkQdEQ1Bx</w:t>
        </w:r>
      </w:hyperlink>
      <w:r>
        <w:rPr>
          <w:rFonts w:cs="Calibri"/>
          <w:iCs/>
        </w:rPr>
        <w:t xml:space="preserve"> .</w:t>
      </w:r>
      <w:r w:rsidR="006B31BC" w:rsidRPr="006B31BC">
        <w:rPr>
          <w:rFonts w:cs="Calibri"/>
          <w:iCs/>
        </w:rPr>
        <w:t> </w:t>
      </w:r>
    </w:p>
    <w:p w14:paraId="4AD35985" w14:textId="74302C68" w:rsidR="006B31BC" w:rsidRPr="006B31BC" w:rsidRDefault="006B31BC" w:rsidP="009F7FD9">
      <w:pPr>
        <w:tabs>
          <w:tab w:val="left" w:pos="-720"/>
        </w:tabs>
        <w:spacing w:after="60"/>
        <w:rPr>
          <w:rFonts w:cs="Calibri"/>
          <w:iCs/>
        </w:rPr>
      </w:pPr>
      <w:r>
        <w:rPr>
          <w:rFonts w:cs="Calibri"/>
          <w:i/>
        </w:rPr>
        <w:pict w14:anchorId="4C622B02">
          <v:rect id="_x0000_i1030" style="width:0;height:1.5pt" o:hralign="center" o:hrstd="t" o:hr="t" fillcolor="#a0a0a0" stroked="f"/>
        </w:pict>
      </w:r>
    </w:p>
    <w:p w14:paraId="71D1328E" w14:textId="1DE73B1C" w:rsidR="009F7FD9" w:rsidRPr="009F7FD9" w:rsidRDefault="00F63922" w:rsidP="009F7FD9">
      <w:pPr>
        <w:tabs>
          <w:tab w:val="left" w:pos="-720"/>
        </w:tabs>
        <w:spacing w:after="60"/>
        <w:rPr>
          <w:rFonts w:cs="Calibri"/>
          <w:i/>
        </w:rPr>
      </w:pPr>
      <w:r w:rsidRPr="00E861F9">
        <w:rPr>
          <w:rFonts w:cs="Calibri"/>
          <w:b/>
          <w:bCs/>
          <w:iCs/>
        </w:rPr>
        <w:t>United Church</w:t>
      </w:r>
      <w:r w:rsidR="00120353" w:rsidRPr="00E861F9">
        <w:rPr>
          <w:rFonts w:cs="Calibri"/>
          <w:b/>
          <w:bCs/>
          <w:iCs/>
        </w:rPr>
        <w:t xml:space="preserve"> of Canada</w:t>
      </w:r>
      <w:r w:rsidR="00562CDF">
        <w:rPr>
          <w:rFonts w:cs="Calibri"/>
          <w:iCs/>
        </w:rPr>
        <w:t xml:space="preserve"> </w:t>
      </w:r>
      <w:bookmarkStart w:id="0" w:name="_Hlk56335413"/>
      <w:r w:rsidR="008A7BEB">
        <w:rPr>
          <w:rFonts w:cs="Calibri"/>
          <w:i/>
        </w:rPr>
        <w:t>f</w:t>
      </w:r>
      <w:r w:rsidR="00DD7C14">
        <w:rPr>
          <w:rFonts w:cs="Calibri"/>
          <w:i/>
        </w:rPr>
        <w:t xml:space="preserve">rom Moderator Richard Bott, </w:t>
      </w:r>
      <w:r w:rsidR="008A7BEB">
        <w:rPr>
          <w:rFonts w:cs="Calibri"/>
          <w:i/>
        </w:rPr>
        <w:t>January 21, 2022</w:t>
      </w:r>
    </w:p>
    <w:p w14:paraId="0BAC45E7" w14:textId="0C5BF466" w:rsidR="009F7FD9" w:rsidRDefault="007759A0" w:rsidP="00DD7C14">
      <w:pPr>
        <w:tabs>
          <w:tab w:val="left" w:pos="-720"/>
        </w:tabs>
        <w:spacing w:after="60"/>
        <w:rPr>
          <w:rFonts w:cs="Calibri"/>
          <w:iCs/>
        </w:rPr>
      </w:pPr>
      <w:hyperlink r:id="rId13" w:history="1">
        <w:r w:rsidRPr="00B004E4">
          <w:rPr>
            <w:rStyle w:val="Hyperlink"/>
            <w:rFonts w:cs="Calibri"/>
            <w:iCs/>
          </w:rPr>
          <w:t>https://www.youtube.com/watch?v=OIp2xaKFBno</w:t>
        </w:r>
      </w:hyperlink>
    </w:p>
    <w:p w14:paraId="0384EB43" w14:textId="77777777" w:rsidR="007759A0" w:rsidRPr="007759A0" w:rsidRDefault="007759A0" w:rsidP="007759A0">
      <w:pPr>
        <w:tabs>
          <w:tab w:val="left" w:pos="-720"/>
        </w:tabs>
        <w:spacing w:after="60"/>
        <w:rPr>
          <w:rFonts w:cs="Calibri"/>
          <w:b/>
          <w:bCs/>
          <w:iCs/>
        </w:rPr>
      </w:pPr>
      <w:r w:rsidRPr="007759A0">
        <w:rPr>
          <w:rFonts w:cs="Calibri"/>
          <w:b/>
          <w:bCs/>
          <w:iCs/>
        </w:rPr>
        <w:t>Korea Peace Campaign</w:t>
      </w:r>
    </w:p>
    <w:p w14:paraId="74EE6CCA" w14:textId="77777777" w:rsidR="007759A0" w:rsidRDefault="007759A0" w:rsidP="007759A0">
      <w:pPr>
        <w:tabs>
          <w:tab w:val="left" w:pos="-720"/>
        </w:tabs>
        <w:spacing w:after="60"/>
        <w:rPr>
          <w:rFonts w:cs="Calibri"/>
          <w:iCs/>
        </w:rPr>
      </w:pPr>
      <w:r w:rsidRPr="007759A0">
        <w:rPr>
          <w:rFonts w:cs="Calibri"/>
          <w:iCs/>
        </w:rPr>
        <w:t>Yesterday, The United Church of Canada launched its Korea Peace Appeal Ten Thousand Signature Campaign and declared, “70 years is enough. It’s time to end the Korean War.”</w:t>
      </w:r>
    </w:p>
    <w:p w14:paraId="4A5D76E1" w14:textId="77777777" w:rsidR="007759A0" w:rsidRDefault="007759A0" w:rsidP="007759A0">
      <w:pPr>
        <w:tabs>
          <w:tab w:val="left" w:pos="-720"/>
        </w:tabs>
        <w:spacing w:after="60"/>
        <w:rPr>
          <w:rFonts w:cs="Calibri"/>
          <w:iCs/>
        </w:rPr>
      </w:pPr>
      <w:r w:rsidRPr="007759A0">
        <w:rPr>
          <w:rFonts w:cs="Calibri"/>
          <w:iCs/>
        </w:rPr>
        <w:t>Long-time partner in Korea, The National Council of Churches, has challenged the United Church to collect 10,000 signatures. United Church people across Canada are invited to sign the appeal and invite their communities of faith, networks, and friends to join them.</w:t>
      </w:r>
    </w:p>
    <w:p w14:paraId="1D4223C9" w14:textId="53B9DF6D" w:rsidR="007759A0" w:rsidRPr="007759A0" w:rsidRDefault="007759A0" w:rsidP="007759A0">
      <w:pPr>
        <w:tabs>
          <w:tab w:val="left" w:pos="-720"/>
        </w:tabs>
        <w:spacing w:after="60"/>
        <w:rPr>
          <w:rFonts w:cs="Calibri"/>
          <w:iCs/>
        </w:rPr>
      </w:pPr>
      <w:r w:rsidRPr="007759A0">
        <w:rPr>
          <w:rFonts w:cs="Calibri"/>
          <w:iCs/>
        </w:rPr>
        <w:t>Each signature is one step closer to the 10,000 mark. </w:t>
      </w:r>
      <w:hyperlink r:id="rId14" w:tgtFrame="_blank" w:history="1">
        <w:r w:rsidRPr="007759A0">
          <w:rPr>
            <w:rStyle w:val="Hyperlink"/>
            <w:rFonts w:cs="Calibri"/>
            <w:iCs/>
          </w:rPr>
          <w:t>Find out more and add your signature</w:t>
        </w:r>
      </w:hyperlink>
      <w:r w:rsidRPr="007759A0">
        <w:rPr>
          <w:rFonts w:cs="Calibri"/>
          <w:iCs/>
        </w:rPr>
        <w:t>.</w:t>
      </w:r>
    </w:p>
    <w:p w14:paraId="3B25C00F" w14:textId="4D9BB2E3" w:rsidR="00803249" w:rsidRPr="00BB4A81" w:rsidRDefault="008B360C" w:rsidP="00562CDF">
      <w:pPr>
        <w:tabs>
          <w:tab w:val="left" w:pos="-720"/>
        </w:tabs>
        <w:spacing w:after="60"/>
        <w:rPr>
          <w:rFonts w:cs="Calibri"/>
          <w:i/>
        </w:rPr>
      </w:pPr>
      <w:r>
        <w:rPr>
          <w:rFonts w:cs="Calibri"/>
          <w:i/>
        </w:rPr>
        <w:pict w14:anchorId="3245C343">
          <v:rect id="_x0000_i1029"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cs="Calibri"/>
          <w:i/>
          <w:iCs/>
          <w:lang w:val="en-GB"/>
        </w:rPr>
      </w:pPr>
      <w:r w:rsidRPr="00BB4A81">
        <w:rPr>
          <w:rFonts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93D5E"/>
    <w:rsid w:val="000A5525"/>
    <w:rsid w:val="00111623"/>
    <w:rsid w:val="00116D5A"/>
    <w:rsid w:val="00120353"/>
    <w:rsid w:val="0017186B"/>
    <w:rsid w:val="00191CB3"/>
    <w:rsid w:val="001A51E8"/>
    <w:rsid w:val="001C4A0C"/>
    <w:rsid w:val="001F2C0C"/>
    <w:rsid w:val="0020046C"/>
    <w:rsid w:val="0023748D"/>
    <w:rsid w:val="00254171"/>
    <w:rsid w:val="002727C9"/>
    <w:rsid w:val="00297B25"/>
    <w:rsid w:val="00302A6F"/>
    <w:rsid w:val="00343D1A"/>
    <w:rsid w:val="00357C63"/>
    <w:rsid w:val="003660B8"/>
    <w:rsid w:val="00372E54"/>
    <w:rsid w:val="003A060D"/>
    <w:rsid w:val="003C376F"/>
    <w:rsid w:val="004905B8"/>
    <w:rsid w:val="00495AE6"/>
    <w:rsid w:val="004A1165"/>
    <w:rsid w:val="004C1110"/>
    <w:rsid w:val="004C2ED2"/>
    <w:rsid w:val="004D1BAE"/>
    <w:rsid w:val="005006C6"/>
    <w:rsid w:val="00504BDF"/>
    <w:rsid w:val="0051064A"/>
    <w:rsid w:val="0053294E"/>
    <w:rsid w:val="00552B85"/>
    <w:rsid w:val="00562CDF"/>
    <w:rsid w:val="0061013C"/>
    <w:rsid w:val="006130D5"/>
    <w:rsid w:val="0064733F"/>
    <w:rsid w:val="00680D29"/>
    <w:rsid w:val="00695E5C"/>
    <w:rsid w:val="006B31BC"/>
    <w:rsid w:val="006C31BA"/>
    <w:rsid w:val="007759A0"/>
    <w:rsid w:val="00782545"/>
    <w:rsid w:val="0078381F"/>
    <w:rsid w:val="00792B8F"/>
    <w:rsid w:val="00796FBF"/>
    <w:rsid w:val="007F4E41"/>
    <w:rsid w:val="00803249"/>
    <w:rsid w:val="008123A8"/>
    <w:rsid w:val="00816CAB"/>
    <w:rsid w:val="008514C1"/>
    <w:rsid w:val="00854880"/>
    <w:rsid w:val="00893046"/>
    <w:rsid w:val="008938F3"/>
    <w:rsid w:val="008939F6"/>
    <w:rsid w:val="00895877"/>
    <w:rsid w:val="00896481"/>
    <w:rsid w:val="008A7BEB"/>
    <w:rsid w:val="008B360C"/>
    <w:rsid w:val="008C790C"/>
    <w:rsid w:val="008D098B"/>
    <w:rsid w:val="00911617"/>
    <w:rsid w:val="00914FEE"/>
    <w:rsid w:val="00916F3B"/>
    <w:rsid w:val="00926054"/>
    <w:rsid w:val="0095549C"/>
    <w:rsid w:val="00955BC7"/>
    <w:rsid w:val="009574F6"/>
    <w:rsid w:val="009674B8"/>
    <w:rsid w:val="009737CB"/>
    <w:rsid w:val="009D3FFA"/>
    <w:rsid w:val="009F7FD9"/>
    <w:rsid w:val="00A0178E"/>
    <w:rsid w:val="00A07A65"/>
    <w:rsid w:val="00A13B30"/>
    <w:rsid w:val="00A33F27"/>
    <w:rsid w:val="00A35BA6"/>
    <w:rsid w:val="00A7022D"/>
    <w:rsid w:val="00AA304D"/>
    <w:rsid w:val="00AA6B5C"/>
    <w:rsid w:val="00AA7A91"/>
    <w:rsid w:val="00AB6EC1"/>
    <w:rsid w:val="00AE42F2"/>
    <w:rsid w:val="00B11238"/>
    <w:rsid w:val="00B169FE"/>
    <w:rsid w:val="00BA2DE9"/>
    <w:rsid w:val="00BA7210"/>
    <w:rsid w:val="00BB4A81"/>
    <w:rsid w:val="00BC11F0"/>
    <w:rsid w:val="00BD5928"/>
    <w:rsid w:val="00BE2F64"/>
    <w:rsid w:val="00BE622B"/>
    <w:rsid w:val="00C0717B"/>
    <w:rsid w:val="00C41EA5"/>
    <w:rsid w:val="00CB260F"/>
    <w:rsid w:val="00CD2CF1"/>
    <w:rsid w:val="00CE425F"/>
    <w:rsid w:val="00CF588D"/>
    <w:rsid w:val="00D4280D"/>
    <w:rsid w:val="00D433EA"/>
    <w:rsid w:val="00D96D11"/>
    <w:rsid w:val="00DC407D"/>
    <w:rsid w:val="00DD7C14"/>
    <w:rsid w:val="00DE1A74"/>
    <w:rsid w:val="00DE47A8"/>
    <w:rsid w:val="00E54797"/>
    <w:rsid w:val="00E55924"/>
    <w:rsid w:val="00E67D64"/>
    <w:rsid w:val="00E85FB3"/>
    <w:rsid w:val="00E861F9"/>
    <w:rsid w:val="00EA4344"/>
    <w:rsid w:val="00EA5AB5"/>
    <w:rsid w:val="00EA5B6D"/>
    <w:rsid w:val="00EB14BD"/>
    <w:rsid w:val="00EB53F3"/>
    <w:rsid w:val="00F03FFC"/>
    <w:rsid w:val="00F17CF0"/>
    <w:rsid w:val="00F2200C"/>
    <w:rsid w:val="00F35D8E"/>
    <w:rsid w:val="00F575D6"/>
    <w:rsid w:val="00F62BF2"/>
    <w:rsid w:val="00F63922"/>
    <w:rsid w:val="00F65B9C"/>
    <w:rsid w:val="00F76293"/>
    <w:rsid w:val="00F96A47"/>
    <w:rsid w:val="00FA2D60"/>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cs="Calibri"/>
      <w:b/>
      <w:bCs/>
      <w:kern w:val="36"/>
      <w:sz w:val="48"/>
      <w:szCs w:val="48"/>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cs="Calibri"/>
      <w:sz w:val="22"/>
      <w:szCs w:val="22"/>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687096839">
      <w:bodyDiv w:val="1"/>
      <w:marLeft w:val="0"/>
      <w:marRight w:val="0"/>
      <w:marTop w:val="0"/>
      <w:marBottom w:val="0"/>
      <w:divBdr>
        <w:top w:val="none" w:sz="0" w:space="0" w:color="auto"/>
        <w:left w:val="none" w:sz="0" w:space="0" w:color="auto"/>
        <w:bottom w:val="none" w:sz="0" w:space="0" w:color="auto"/>
        <w:right w:val="none" w:sz="0" w:space="0" w:color="auto"/>
      </w:divBdr>
      <w:divsChild>
        <w:div w:id="2100060171">
          <w:marLeft w:val="0"/>
          <w:marRight w:val="0"/>
          <w:marTop w:val="0"/>
          <w:marBottom w:val="0"/>
          <w:divBdr>
            <w:top w:val="none" w:sz="0" w:space="0" w:color="auto"/>
            <w:left w:val="none" w:sz="0" w:space="0" w:color="auto"/>
            <w:bottom w:val="none" w:sz="0" w:space="0" w:color="auto"/>
            <w:right w:val="none" w:sz="0" w:space="0" w:color="auto"/>
          </w:divBdr>
        </w:div>
        <w:div w:id="616907225">
          <w:marLeft w:val="0"/>
          <w:marRight w:val="0"/>
          <w:marTop w:val="120"/>
          <w:marBottom w:val="0"/>
          <w:divBdr>
            <w:top w:val="none" w:sz="0" w:space="0" w:color="auto"/>
            <w:left w:val="none" w:sz="0" w:space="0" w:color="auto"/>
            <w:bottom w:val="none" w:sz="0" w:space="0" w:color="auto"/>
            <w:right w:val="none" w:sz="0" w:space="0" w:color="auto"/>
          </w:divBdr>
          <w:divsChild>
            <w:div w:id="691107402">
              <w:marLeft w:val="0"/>
              <w:marRight w:val="0"/>
              <w:marTop w:val="0"/>
              <w:marBottom w:val="0"/>
              <w:divBdr>
                <w:top w:val="none" w:sz="0" w:space="0" w:color="auto"/>
                <w:left w:val="none" w:sz="0" w:space="0" w:color="auto"/>
                <w:bottom w:val="none" w:sz="0" w:space="0" w:color="auto"/>
                <w:right w:val="none" w:sz="0" w:space="0" w:color="auto"/>
              </w:divBdr>
            </w:div>
          </w:divsChild>
        </w:div>
        <w:div w:id="719868394">
          <w:marLeft w:val="0"/>
          <w:marRight w:val="0"/>
          <w:marTop w:val="120"/>
          <w:marBottom w:val="0"/>
          <w:divBdr>
            <w:top w:val="none" w:sz="0" w:space="0" w:color="auto"/>
            <w:left w:val="none" w:sz="0" w:space="0" w:color="auto"/>
            <w:bottom w:val="none" w:sz="0" w:space="0" w:color="auto"/>
            <w:right w:val="none" w:sz="0" w:space="0" w:color="auto"/>
          </w:divBdr>
          <w:divsChild>
            <w:div w:id="1220171700">
              <w:marLeft w:val="0"/>
              <w:marRight w:val="0"/>
              <w:marTop w:val="0"/>
              <w:marBottom w:val="0"/>
              <w:divBdr>
                <w:top w:val="none" w:sz="0" w:space="0" w:color="auto"/>
                <w:left w:val="none" w:sz="0" w:space="0" w:color="auto"/>
                <w:bottom w:val="none" w:sz="0" w:space="0" w:color="auto"/>
                <w:right w:val="none" w:sz="0" w:space="0" w:color="auto"/>
              </w:divBdr>
            </w:div>
          </w:divsChild>
        </w:div>
        <w:div w:id="867183317">
          <w:marLeft w:val="0"/>
          <w:marRight w:val="0"/>
          <w:marTop w:val="120"/>
          <w:marBottom w:val="0"/>
          <w:divBdr>
            <w:top w:val="none" w:sz="0" w:space="0" w:color="auto"/>
            <w:left w:val="none" w:sz="0" w:space="0" w:color="auto"/>
            <w:bottom w:val="none" w:sz="0" w:space="0" w:color="auto"/>
            <w:right w:val="none" w:sz="0" w:space="0" w:color="auto"/>
          </w:divBdr>
          <w:divsChild>
            <w:div w:id="377121774">
              <w:marLeft w:val="0"/>
              <w:marRight w:val="0"/>
              <w:marTop w:val="0"/>
              <w:marBottom w:val="0"/>
              <w:divBdr>
                <w:top w:val="none" w:sz="0" w:space="0" w:color="auto"/>
                <w:left w:val="none" w:sz="0" w:space="0" w:color="auto"/>
                <w:bottom w:val="none" w:sz="0" w:space="0" w:color="auto"/>
                <w:right w:val="none" w:sz="0" w:space="0" w:color="auto"/>
              </w:divBdr>
            </w:div>
          </w:divsChild>
        </w:div>
        <w:div w:id="1842351612">
          <w:marLeft w:val="0"/>
          <w:marRight w:val="0"/>
          <w:marTop w:val="120"/>
          <w:marBottom w:val="0"/>
          <w:divBdr>
            <w:top w:val="none" w:sz="0" w:space="0" w:color="auto"/>
            <w:left w:val="none" w:sz="0" w:space="0" w:color="auto"/>
            <w:bottom w:val="none" w:sz="0" w:space="0" w:color="auto"/>
            <w:right w:val="none" w:sz="0" w:space="0" w:color="auto"/>
          </w:divBdr>
          <w:divsChild>
            <w:div w:id="834877668">
              <w:marLeft w:val="0"/>
              <w:marRight w:val="0"/>
              <w:marTop w:val="0"/>
              <w:marBottom w:val="0"/>
              <w:divBdr>
                <w:top w:val="none" w:sz="0" w:space="0" w:color="auto"/>
                <w:left w:val="none" w:sz="0" w:space="0" w:color="auto"/>
                <w:bottom w:val="none" w:sz="0" w:space="0" w:color="auto"/>
                <w:right w:val="none" w:sz="0" w:space="0" w:color="auto"/>
              </w:divBdr>
            </w:div>
            <w:div w:id="571352946">
              <w:marLeft w:val="0"/>
              <w:marRight w:val="0"/>
              <w:marTop w:val="0"/>
              <w:marBottom w:val="0"/>
              <w:divBdr>
                <w:top w:val="none" w:sz="0" w:space="0" w:color="auto"/>
                <w:left w:val="none" w:sz="0" w:space="0" w:color="auto"/>
                <w:bottom w:val="none" w:sz="0" w:space="0" w:color="auto"/>
                <w:right w:val="none" w:sz="0" w:space="0" w:color="auto"/>
              </w:divBdr>
            </w:div>
            <w:div w:id="1380201615">
              <w:marLeft w:val="0"/>
              <w:marRight w:val="0"/>
              <w:marTop w:val="0"/>
              <w:marBottom w:val="0"/>
              <w:divBdr>
                <w:top w:val="none" w:sz="0" w:space="0" w:color="auto"/>
                <w:left w:val="none" w:sz="0" w:space="0" w:color="auto"/>
                <w:bottom w:val="none" w:sz="0" w:space="0" w:color="auto"/>
                <w:right w:val="none" w:sz="0" w:space="0" w:color="auto"/>
              </w:divBdr>
            </w:div>
            <w:div w:id="1874269611">
              <w:marLeft w:val="0"/>
              <w:marRight w:val="0"/>
              <w:marTop w:val="0"/>
              <w:marBottom w:val="0"/>
              <w:divBdr>
                <w:top w:val="none" w:sz="0" w:space="0" w:color="auto"/>
                <w:left w:val="none" w:sz="0" w:space="0" w:color="auto"/>
                <w:bottom w:val="none" w:sz="0" w:space="0" w:color="auto"/>
                <w:right w:val="none" w:sz="0" w:space="0" w:color="auto"/>
              </w:divBdr>
            </w:div>
            <w:div w:id="1070466310">
              <w:marLeft w:val="0"/>
              <w:marRight w:val="0"/>
              <w:marTop w:val="0"/>
              <w:marBottom w:val="0"/>
              <w:divBdr>
                <w:top w:val="none" w:sz="0" w:space="0" w:color="auto"/>
                <w:left w:val="none" w:sz="0" w:space="0" w:color="auto"/>
                <w:bottom w:val="none" w:sz="0" w:space="0" w:color="auto"/>
                <w:right w:val="none" w:sz="0" w:space="0" w:color="auto"/>
              </w:divBdr>
            </w:div>
            <w:div w:id="1048187054">
              <w:marLeft w:val="0"/>
              <w:marRight w:val="0"/>
              <w:marTop w:val="0"/>
              <w:marBottom w:val="0"/>
              <w:divBdr>
                <w:top w:val="none" w:sz="0" w:space="0" w:color="auto"/>
                <w:left w:val="none" w:sz="0" w:space="0" w:color="auto"/>
                <w:bottom w:val="none" w:sz="0" w:space="0" w:color="auto"/>
                <w:right w:val="none" w:sz="0" w:space="0" w:color="auto"/>
              </w:divBdr>
            </w:div>
            <w:div w:id="1766001972">
              <w:marLeft w:val="0"/>
              <w:marRight w:val="0"/>
              <w:marTop w:val="0"/>
              <w:marBottom w:val="0"/>
              <w:divBdr>
                <w:top w:val="none" w:sz="0" w:space="0" w:color="auto"/>
                <w:left w:val="none" w:sz="0" w:space="0" w:color="auto"/>
                <w:bottom w:val="none" w:sz="0" w:space="0" w:color="auto"/>
                <w:right w:val="none" w:sz="0" w:space="0" w:color="auto"/>
              </w:divBdr>
            </w:div>
            <w:div w:id="234512643">
              <w:marLeft w:val="0"/>
              <w:marRight w:val="0"/>
              <w:marTop w:val="0"/>
              <w:marBottom w:val="0"/>
              <w:divBdr>
                <w:top w:val="none" w:sz="0" w:space="0" w:color="auto"/>
                <w:left w:val="none" w:sz="0" w:space="0" w:color="auto"/>
                <w:bottom w:val="none" w:sz="0" w:space="0" w:color="auto"/>
                <w:right w:val="none" w:sz="0" w:space="0" w:color="auto"/>
              </w:divBdr>
            </w:div>
            <w:div w:id="1495105271">
              <w:marLeft w:val="0"/>
              <w:marRight w:val="0"/>
              <w:marTop w:val="0"/>
              <w:marBottom w:val="0"/>
              <w:divBdr>
                <w:top w:val="none" w:sz="0" w:space="0" w:color="auto"/>
                <w:left w:val="none" w:sz="0" w:space="0" w:color="auto"/>
                <w:bottom w:val="none" w:sz="0" w:space="0" w:color="auto"/>
                <w:right w:val="none" w:sz="0" w:space="0" w:color="auto"/>
              </w:divBdr>
            </w:div>
            <w:div w:id="45958849">
              <w:marLeft w:val="0"/>
              <w:marRight w:val="0"/>
              <w:marTop w:val="0"/>
              <w:marBottom w:val="0"/>
              <w:divBdr>
                <w:top w:val="none" w:sz="0" w:space="0" w:color="auto"/>
                <w:left w:val="none" w:sz="0" w:space="0" w:color="auto"/>
                <w:bottom w:val="none" w:sz="0" w:space="0" w:color="auto"/>
                <w:right w:val="none" w:sz="0" w:space="0" w:color="auto"/>
              </w:divBdr>
            </w:div>
          </w:divsChild>
        </w:div>
        <w:div w:id="165752613">
          <w:marLeft w:val="0"/>
          <w:marRight w:val="0"/>
          <w:marTop w:val="120"/>
          <w:marBottom w:val="0"/>
          <w:divBdr>
            <w:top w:val="none" w:sz="0" w:space="0" w:color="auto"/>
            <w:left w:val="none" w:sz="0" w:space="0" w:color="auto"/>
            <w:bottom w:val="none" w:sz="0" w:space="0" w:color="auto"/>
            <w:right w:val="none" w:sz="0" w:space="0" w:color="auto"/>
          </w:divBdr>
          <w:divsChild>
            <w:div w:id="2102293234">
              <w:marLeft w:val="0"/>
              <w:marRight w:val="0"/>
              <w:marTop w:val="0"/>
              <w:marBottom w:val="0"/>
              <w:divBdr>
                <w:top w:val="none" w:sz="0" w:space="0" w:color="auto"/>
                <w:left w:val="none" w:sz="0" w:space="0" w:color="auto"/>
                <w:bottom w:val="none" w:sz="0" w:space="0" w:color="auto"/>
                <w:right w:val="none" w:sz="0" w:space="0" w:color="auto"/>
              </w:divBdr>
            </w:div>
            <w:div w:id="15282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27685567">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 w:id="2095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effler@rogers.com" TargetMode="External"/><Relationship Id="rId13" Type="http://schemas.openxmlformats.org/officeDocument/2006/relationships/hyperlink" Target="https://www.youtube.com/watch?v=OIp2xaKFBno"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12" Type="http://schemas.openxmlformats.org/officeDocument/2006/relationships/hyperlink" Target="https://www.youtube.com/watch?v=hFkQdEQ1B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Luke%204%3A21-30&amp;version=NRSV" TargetMode="External"/><Relationship Id="rId11" Type="http://schemas.openxmlformats.org/officeDocument/2006/relationships/hyperlink" Target="https://united-church.us3.list-manage.com/track/click?u=ff2087d5fde243a770ed893a8&amp;id=ac053b76ff&amp;e=3913501fc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nited-church.us3.list-manage.com/track/click?u=ff2087d5fde243a770ed893a8&amp;id=fe58c74022&amp;e=3913501fc3" TargetMode="External"/><Relationship Id="rId14" Type="http://schemas.openxmlformats.org/officeDocument/2006/relationships/hyperlink" Target="https://united-church.us3.list-manage.com/track/click?u=ff2087d5fde243a770ed893a8&amp;id=5a3cfc812c&amp;e=3913501f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5</cp:revision>
  <dcterms:created xsi:type="dcterms:W3CDTF">2022-01-30T14:33:00Z</dcterms:created>
  <dcterms:modified xsi:type="dcterms:W3CDTF">2022-01-30T18:18:00Z</dcterms:modified>
</cp:coreProperties>
</file>